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1FBE5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32888FDC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リチウムメチルスルフェート</w:t>
      </w:r>
    </w:p>
    <w:p w14:paraId="02C13CDD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methylsulfate</w:t>
      </w:r>
    </w:p>
    <w:p w14:paraId="0BBA24E2">
      <w:pPr>
        <w:spacing w:after="80"/>
      </w:pPr>
    </w:p>
    <w:p w14:paraId="6FD83063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51A5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D4CB34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2B0027E">
            <w:r>
              <w:rPr>
                <w:rFonts w:ascii="Arial" w:hAnsi="Arial" w:eastAsia="Yu Gothic"/>
                <w:b w:val="0"/>
                <w:color w:val="333333"/>
                <w:sz w:val="21"/>
              </w:rPr>
              <w:t>LMS</w:t>
            </w:r>
          </w:p>
        </w:tc>
      </w:tr>
      <w:tr w14:paraId="07C4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5760AE5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810797F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4A67B701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4FA0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393B9C5F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701D4B4C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34270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7AB5BE1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F114FDB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≥99.0 %</w:t>
            </w:r>
          </w:p>
        </w:tc>
      </w:tr>
      <w:tr w14:paraId="6BB7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87834A5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6373234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019F1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FC59989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77937D1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47FF3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D23F2A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7729E5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 ppm</w:t>
            </w:r>
          </w:p>
        </w:tc>
      </w:tr>
      <w:tr w14:paraId="3A7E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93E1F3A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1D68A1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≤800 ppm</w:t>
            </w:r>
          </w:p>
        </w:tc>
      </w:tr>
    </w:tbl>
    <w:p w14:paraId="6CD369B5">
      <w:pPr>
        <w:spacing w:after="200"/>
      </w:pPr>
    </w:p>
    <w:p w14:paraId="334EC95E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81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212</Characters>
  <Lines>0</Lines>
  <Paragraphs>0</Paragraphs>
  <TotalTime>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C634A7C2471C41809D580A0441A69FF5_12</vt:lpwstr>
  </property>
</Properties>
</file>